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0935" w14:textId="77777777" w:rsidR="00551FBA" w:rsidRDefault="00551FBA" w:rsidP="00551FBA">
      <w:pPr>
        <w:spacing w:line="276" w:lineRule="auto"/>
        <w:ind w:left="2124" w:firstLine="708"/>
        <w:rPr>
          <w:rFonts w:cs="Arial"/>
          <w:b w:val="0"/>
          <w:bCs w:val="0"/>
          <w:color w:val="101010"/>
          <w:sz w:val="22"/>
          <w:szCs w:val="22"/>
          <w:shd w:val="clear" w:color="auto" w:fill="FFFFFF"/>
        </w:rPr>
      </w:pPr>
      <w:r w:rsidRPr="00A16190">
        <w:rPr>
          <w:rFonts w:cs="Arial"/>
          <w:noProof/>
          <w:color w:val="000000" w:themeColor="text1"/>
        </w:rPr>
        <w:drawing>
          <wp:inline distT="0" distB="0" distL="0" distR="0" wp14:anchorId="57577733" wp14:editId="0EF25BA1">
            <wp:extent cx="2241131" cy="751840"/>
            <wp:effectExtent l="0" t="0" r="0" b="0"/>
            <wp:docPr id="325628546" name="Grafik 325628546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09" cy="75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119FC" w14:textId="77777777" w:rsidR="00551FBA" w:rsidRDefault="00551FBA" w:rsidP="00551FBA">
      <w:pPr>
        <w:pStyle w:val="Kopfzeile"/>
        <w:spacing w:line="276" w:lineRule="auto"/>
        <w:rPr>
          <w:rStyle w:val="Seitenzahl"/>
        </w:rPr>
      </w:pPr>
    </w:p>
    <w:p w14:paraId="2DFEA965" w14:textId="77777777" w:rsidR="00551FBA" w:rsidRPr="00926057" w:rsidRDefault="00551FBA" w:rsidP="00551FBA">
      <w:pPr>
        <w:pStyle w:val="Kopfzeile"/>
        <w:spacing w:line="276" w:lineRule="auto"/>
        <w:rPr>
          <w:rStyle w:val="Seitenzahl"/>
          <w:rFonts w:ascii="Arial" w:hAnsi="Arial" w:cs="Arial"/>
          <w:b/>
          <w:sz w:val="28"/>
          <w:szCs w:val="28"/>
        </w:rPr>
      </w:pPr>
    </w:p>
    <w:p w14:paraId="1DB56129" w14:textId="77777777" w:rsidR="00551FBA" w:rsidRPr="00CE4B33" w:rsidRDefault="00551FBA" w:rsidP="00551FBA">
      <w:pPr>
        <w:spacing w:line="276" w:lineRule="auto"/>
        <w:rPr>
          <w:rStyle w:val="Seitenzahl"/>
          <w:rFonts w:cs="Arial"/>
          <w:b w:val="0"/>
          <w:color w:val="000000" w:themeColor="text1"/>
          <w:sz w:val="32"/>
          <w:szCs w:val="32"/>
        </w:rPr>
      </w:pPr>
      <w:r w:rsidRPr="00CE4B33">
        <w:rPr>
          <w:rStyle w:val="Seitenzahl"/>
          <w:rFonts w:cs="Arial"/>
          <w:b w:val="0"/>
          <w:color w:val="000000" w:themeColor="text1"/>
          <w:sz w:val="32"/>
          <w:szCs w:val="32"/>
        </w:rPr>
        <w:t xml:space="preserve">Pressemitteilung </w:t>
      </w:r>
    </w:p>
    <w:p w14:paraId="525D10B9" w14:textId="77777777" w:rsidR="00551FBA" w:rsidRPr="00CE4B33" w:rsidRDefault="00551FBA" w:rsidP="00551FBA">
      <w:pPr>
        <w:pStyle w:val="Kopfzeile"/>
        <w:spacing w:line="276" w:lineRule="auto"/>
        <w:rPr>
          <w:rStyle w:val="Seitenzahl"/>
          <w:rFonts w:ascii="Arial" w:hAnsi="Arial" w:cs="Arial"/>
          <w:bCs/>
          <w:color w:val="000000" w:themeColor="text1"/>
        </w:rPr>
      </w:pPr>
      <w:r>
        <w:rPr>
          <w:rStyle w:val="Seitenzahl"/>
          <w:rFonts w:ascii="Arial" w:hAnsi="Arial" w:cs="Arial"/>
          <w:color w:val="000000" w:themeColor="text1"/>
        </w:rPr>
        <w:t xml:space="preserve">September </w:t>
      </w:r>
      <w:r w:rsidRPr="00CE4B33">
        <w:rPr>
          <w:rStyle w:val="Seitenzahl"/>
          <w:rFonts w:ascii="Arial" w:hAnsi="Arial" w:cs="Arial"/>
          <w:color w:val="000000" w:themeColor="text1"/>
        </w:rPr>
        <w:t>202</w:t>
      </w:r>
      <w:r>
        <w:rPr>
          <w:rStyle w:val="Seitenzahl"/>
          <w:rFonts w:ascii="Arial" w:hAnsi="Arial" w:cs="Arial"/>
          <w:color w:val="000000" w:themeColor="text1"/>
        </w:rPr>
        <w:t>4</w:t>
      </w:r>
    </w:p>
    <w:p w14:paraId="48813D31" w14:textId="6C254BEF" w:rsidR="00380B17" w:rsidRDefault="00380B17" w:rsidP="00551FBA"/>
    <w:p w14:paraId="7DD2A0A6" w14:textId="77777777" w:rsidR="00551FBA" w:rsidRDefault="00551FBA" w:rsidP="00551FBA">
      <w:pPr>
        <w:spacing w:line="360" w:lineRule="auto"/>
        <w:rPr>
          <w:sz w:val="28"/>
          <w:szCs w:val="28"/>
        </w:rPr>
      </w:pPr>
    </w:p>
    <w:p w14:paraId="4D3E56FA" w14:textId="7175EE4E" w:rsidR="003006AF" w:rsidRDefault="003006AF" w:rsidP="003006AF">
      <w:pPr>
        <w:spacing w:line="360" w:lineRule="auto"/>
        <w:rPr>
          <w:sz w:val="22"/>
          <w:szCs w:val="22"/>
        </w:rPr>
      </w:pPr>
      <w:r>
        <w:rPr>
          <w:sz w:val="28"/>
          <w:szCs w:val="28"/>
        </w:rPr>
        <w:t xml:space="preserve">Novoferm: Deutsche Produktionsgesellschaften unter neuer </w:t>
      </w:r>
      <w:r w:rsidR="00A23DA2">
        <w:rPr>
          <w:sz w:val="28"/>
          <w:szCs w:val="28"/>
        </w:rPr>
        <w:t>Führung</w:t>
      </w:r>
      <w:r>
        <w:rPr>
          <w:sz w:val="28"/>
          <w:szCs w:val="28"/>
        </w:rPr>
        <w:br/>
      </w:r>
      <w:r>
        <w:rPr>
          <w:sz w:val="22"/>
          <w:szCs w:val="22"/>
        </w:rPr>
        <w:t xml:space="preserve">Thomas Berners </w:t>
      </w:r>
      <w:r w:rsidRPr="000B55AA">
        <w:rPr>
          <w:sz w:val="22"/>
          <w:szCs w:val="22"/>
        </w:rPr>
        <w:t>übernimmt operative Leitung</w:t>
      </w:r>
    </w:p>
    <w:p w14:paraId="444D8245" w14:textId="77777777" w:rsidR="00112414" w:rsidRDefault="00112414" w:rsidP="00551FBA">
      <w:pPr>
        <w:spacing w:line="360" w:lineRule="auto"/>
        <w:rPr>
          <w:sz w:val="22"/>
          <w:szCs w:val="22"/>
        </w:rPr>
      </w:pPr>
    </w:p>
    <w:p w14:paraId="3DF27C89" w14:textId="7AA506E9" w:rsidR="00112414" w:rsidRDefault="004D3EBC" w:rsidP="00112414">
      <w:pPr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Zum</w:t>
      </w:r>
      <w:r w:rsidR="00112414" w:rsidRPr="00112414">
        <w:rPr>
          <w:b w:val="0"/>
          <w:bCs w:val="0"/>
          <w:sz w:val="22"/>
          <w:szCs w:val="22"/>
        </w:rPr>
        <w:t xml:space="preserve"> 1. Juni 2024 </w:t>
      </w:r>
      <w:r>
        <w:rPr>
          <w:b w:val="0"/>
          <w:bCs w:val="0"/>
          <w:sz w:val="22"/>
          <w:szCs w:val="22"/>
        </w:rPr>
        <w:t xml:space="preserve">hat Thomas Berners </w:t>
      </w:r>
      <w:r w:rsidR="00112414" w:rsidRPr="00112414">
        <w:rPr>
          <w:b w:val="0"/>
          <w:bCs w:val="0"/>
          <w:sz w:val="22"/>
          <w:szCs w:val="22"/>
        </w:rPr>
        <w:t xml:space="preserve">die Geschäftsführung der deutschen Produktionsgesellschaften </w:t>
      </w:r>
      <w:r w:rsidR="003006AF">
        <w:rPr>
          <w:b w:val="0"/>
          <w:bCs w:val="0"/>
          <w:sz w:val="22"/>
          <w:szCs w:val="22"/>
        </w:rPr>
        <w:t xml:space="preserve">von Novoferm </w:t>
      </w:r>
      <w:r w:rsidR="00112414" w:rsidRPr="00112414">
        <w:rPr>
          <w:b w:val="0"/>
          <w:bCs w:val="0"/>
          <w:sz w:val="22"/>
          <w:szCs w:val="22"/>
        </w:rPr>
        <w:t xml:space="preserve">übernommen. Zu diesen Gesellschaften gehören die Novoferm GmbH, Novoferm Riexinger Türenwerke GmbH, Novoferm </w:t>
      </w:r>
      <w:proofErr w:type="spellStart"/>
      <w:r w:rsidR="00112414" w:rsidRPr="00112414">
        <w:rPr>
          <w:b w:val="0"/>
          <w:bCs w:val="0"/>
          <w:sz w:val="22"/>
          <w:szCs w:val="22"/>
        </w:rPr>
        <w:t>Tormatic</w:t>
      </w:r>
      <w:proofErr w:type="spellEnd"/>
      <w:r w:rsidR="00112414" w:rsidRPr="00112414">
        <w:rPr>
          <w:b w:val="0"/>
          <w:bCs w:val="0"/>
          <w:sz w:val="22"/>
          <w:szCs w:val="22"/>
        </w:rPr>
        <w:t xml:space="preserve"> GmbH und Novoferm </w:t>
      </w:r>
      <w:proofErr w:type="spellStart"/>
      <w:r w:rsidR="00112414" w:rsidRPr="00112414">
        <w:rPr>
          <w:b w:val="0"/>
          <w:bCs w:val="0"/>
          <w:sz w:val="22"/>
          <w:szCs w:val="22"/>
        </w:rPr>
        <w:t>Siebau</w:t>
      </w:r>
      <w:proofErr w:type="spellEnd"/>
      <w:r w:rsidR="00112414" w:rsidRPr="00112414">
        <w:rPr>
          <w:b w:val="0"/>
          <w:bCs w:val="0"/>
          <w:sz w:val="22"/>
          <w:szCs w:val="22"/>
        </w:rPr>
        <w:t xml:space="preserve"> GmbH. </w:t>
      </w:r>
    </w:p>
    <w:p w14:paraId="18D5FD1F" w14:textId="77777777" w:rsidR="00112414" w:rsidRDefault="00112414" w:rsidP="00112414">
      <w:pPr>
        <w:spacing w:line="360" w:lineRule="auto"/>
        <w:rPr>
          <w:b w:val="0"/>
          <w:bCs w:val="0"/>
          <w:sz w:val="22"/>
          <w:szCs w:val="22"/>
        </w:rPr>
      </w:pPr>
    </w:p>
    <w:p w14:paraId="5BD5573E" w14:textId="1F1B381A" w:rsidR="008E1365" w:rsidRPr="008E1365" w:rsidRDefault="000B55AA" w:rsidP="008E1365">
      <w:pPr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In seiner neuen Funktion</w:t>
      </w:r>
      <w:r w:rsidR="00112414">
        <w:rPr>
          <w:b w:val="0"/>
          <w:bCs w:val="0"/>
          <w:sz w:val="22"/>
          <w:szCs w:val="22"/>
        </w:rPr>
        <w:t xml:space="preserve"> </w:t>
      </w:r>
      <w:r w:rsidR="003006AF">
        <w:rPr>
          <w:b w:val="0"/>
          <w:bCs w:val="0"/>
          <w:sz w:val="22"/>
          <w:szCs w:val="22"/>
        </w:rPr>
        <w:t>verantwortet</w:t>
      </w:r>
      <w:r>
        <w:rPr>
          <w:b w:val="0"/>
          <w:bCs w:val="0"/>
          <w:sz w:val="22"/>
          <w:szCs w:val="22"/>
        </w:rPr>
        <w:t xml:space="preserve"> Thomas </w:t>
      </w:r>
      <w:r w:rsidRPr="00112414">
        <w:rPr>
          <w:b w:val="0"/>
          <w:bCs w:val="0"/>
          <w:sz w:val="22"/>
          <w:szCs w:val="22"/>
        </w:rPr>
        <w:t xml:space="preserve">Berners </w:t>
      </w:r>
      <w:r>
        <w:rPr>
          <w:b w:val="0"/>
          <w:bCs w:val="0"/>
          <w:sz w:val="22"/>
          <w:szCs w:val="22"/>
        </w:rPr>
        <w:t xml:space="preserve">(41) </w:t>
      </w:r>
      <w:r w:rsidR="00112414" w:rsidRPr="00112414">
        <w:rPr>
          <w:b w:val="0"/>
          <w:bCs w:val="0"/>
          <w:sz w:val="22"/>
          <w:szCs w:val="22"/>
        </w:rPr>
        <w:t>die operative Leitung dieser Gesellschaften</w:t>
      </w:r>
      <w:r w:rsidR="008E1365">
        <w:rPr>
          <w:b w:val="0"/>
          <w:bCs w:val="0"/>
          <w:sz w:val="22"/>
          <w:szCs w:val="22"/>
        </w:rPr>
        <w:t>.</w:t>
      </w:r>
      <w:r w:rsidR="00112414" w:rsidRPr="00112414">
        <w:rPr>
          <w:b w:val="0"/>
          <w:bCs w:val="0"/>
          <w:sz w:val="22"/>
          <w:szCs w:val="22"/>
        </w:rPr>
        <w:t xml:space="preserve"> </w:t>
      </w:r>
      <w:r w:rsidR="008E1365">
        <w:rPr>
          <w:b w:val="0"/>
          <w:bCs w:val="0"/>
          <w:sz w:val="22"/>
          <w:szCs w:val="22"/>
        </w:rPr>
        <w:t>Er</w:t>
      </w:r>
      <w:r w:rsidR="008E1365" w:rsidRPr="008E1365">
        <w:rPr>
          <w:b w:val="0"/>
          <w:bCs w:val="0"/>
          <w:sz w:val="22"/>
          <w:szCs w:val="22"/>
        </w:rPr>
        <w:t xml:space="preserve"> </w:t>
      </w:r>
      <w:r w:rsidR="004D3EBC">
        <w:rPr>
          <w:b w:val="0"/>
          <w:bCs w:val="0"/>
          <w:sz w:val="22"/>
          <w:szCs w:val="22"/>
        </w:rPr>
        <w:t>verfügt über umfassende Kompetenz</w:t>
      </w:r>
      <w:r w:rsidR="008E1365" w:rsidRPr="008E1365">
        <w:rPr>
          <w:b w:val="0"/>
          <w:bCs w:val="0"/>
          <w:sz w:val="22"/>
          <w:szCs w:val="22"/>
        </w:rPr>
        <w:t xml:space="preserve"> und langjährige Erfahrung in den Bereichen Produktion, Logistik, Einkauf und Entwicklung. </w:t>
      </w:r>
      <w:r>
        <w:rPr>
          <w:b w:val="0"/>
          <w:bCs w:val="0"/>
          <w:sz w:val="22"/>
          <w:szCs w:val="22"/>
        </w:rPr>
        <w:t>Zuletzt war er</w:t>
      </w:r>
      <w:r w:rsidR="008E1365" w:rsidRPr="008E1365">
        <w:rPr>
          <w:b w:val="0"/>
          <w:bCs w:val="0"/>
          <w:sz w:val="22"/>
          <w:szCs w:val="22"/>
        </w:rPr>
        <w:t xml:space="preserve"> Geschäftsführer eines namhaften Automobilzuliefer</w:t>
      </w:r>
      <w:r w:rsidR="00621E1E">
        <w:rPr>
          <w:b w:val="0"/>
          <w:bCs w:val="0"/>
          <w:sz w:val="22"/>
          <w:szCs w:val="22"/>
        </w:rPr>
        <w:t>ers</w:t>
      </w:r>
      <w:r w:rsidR="008E1365" w:rsidRPr="008E1365">
        <w:rPr>
          <w:b w:val="0"/>
          <w:bCs w:val="0"/>
          <w:sz w:val="22"/>
          <w:szCs w:val="22"/>
        </w:rPr>
        <w:t xml:space="preserve">, wo er insbesondere </w:t>
      </w:r>
      <w:r w:rsidR="00C0628D" w:rsidRPr="00CE413A">
        <w:rPr>
          <w:b w:val="0"/>
          <w:bCs w:val="0"/>
          <w:sz w:val="22"/>
          <w:szCs w:val="22"/>
        </w:rPr>
        <w:t xml:space="preserve">die Themen integriertes Geschäftsprozessmanagement und Automatisierung </w:t>
      </w:r>
      <w:r w:rsidR="008E1365" w:rsidRPr="008E1365">
        <w:rPr>
          <w:b w:val="0"/>
          <w:bCs w:val="0"/>
          <w:sz w:val="22"/>
          <w:szCs w:val="22"/>
        </w:rPr>
        <w:t>vorangetrieben hat. Seine Karriere begann</w:t>
      </w:r>
      <w:r w:rsidR="00C0628D">
        <w:rPr>
          <w:b w:val="0"/>
          <w:bCs w:val="0"/>
          <w:sz w:val="22"/>
          <w:szCs w:val="22"/>
        </w:rPr>
        <w:t xml:space="preserve"> </w:t>
      </w:r>
      <w:r w:rsidR="00C0628D" w:rsidRPr="00CE413A">
        <w:rPr>
          <w:b w:val="0"/>
          <w:bCs w:val="0"/>
          <w:sz w:val="22"/>
          <w:szCs w:val="22"/>
        </w:rPr>
        <w:t>Thomas</w:t>
      </w:r>
      <w:r w:rsidR="008E1365" w:rsidRPr="008E1365">
        <w:rPr>
          <w:b w:val="0"/>
          <w:bCs w:val="0"/>
          <w:sz w:val="22"/>
          <w:szCs w:val="22"/>
        </w:rPr>
        <w:t xml:space="preserve"> Berners als gelernter Industriemechaniker und Maschinenbauer</w:t>
      </w:r>
      <w:r w:rsidR="003006AF">
        <w:rPr>
          <w:b w:val="0"/>
          <w:bCs w:val="0"/>
          <w:sz w:val="22"/>
          <w:szCs w:val="22"/>
        </w:rPr>
        <w:t xml:space="preserve"> in verschiedenen Branchen.</w:t>
      </w:r>
    </w:p>
    <w:p w14:paraId="101E4898" w14:textId="77777777" w:rsidR="00112414" w:rsidRDefault="00112414" w:rsidP="00112414">
      <w:pPr>
        <w:spacing w:line="360" w:lineRule="auto"/>
        <w:rPr>
          <w:b w:val="0"/>
          <w:bCs w:val="0"/>
          <w:sz w:val="22"/>
          <w:szCs w:val="22"/>
        </w:rPr>
      </w:pPr>
    </w:p>
    <w:p w14:paraId="3F249EB5" w14:textId="2F78F2ED" w:rsidR="00112414" w:rsidRPr="00112414" w:rsidRDefault="008E1365" w:rsidP="001124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Bereicherung für die Unternehmensgruppe</w:t>
      </w:r>
      <w:r w:rsidR="000B55AA">
        <w:rPr>
          <w:sz w:val="22"/>
          <w:szCs w:val="22"/>
        </w:rPr>
        <w:t xml:space="preserve"> </w:t>
      </w:r>
    </w:p>
    <w:p w14:paraId="27A8EB0D" w14:textId="0744E26B" w:rsidR="008E1365" w:rsidRPr="008E1365" w:rsidRDefault="00112414" w:rsidP="008E1365">
      <w:pPr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„</w:t>
      </w:r>
      <w:r w:rsidRPr="00112414">
        <w:rPr>
          <w:b w:val="0"/>
          <w:bCs w:val="0"/>
          <w:sz w:val="22"/>
          <w:szCs w:val="22"/>
        </w:rPr>
        <w:t>Mit Thomas Berners</w:t>
      </w:r>
      <w:r>
        <w:rPr>
          <w:b w:val="0"/>
          <w:bCs w:val="0"/>
          <w:sz w:val="22"/>
          <w:szCs w:val="22"/>
        </w:rPr>
        <w:t xml:space="preserve"> </w:t>
      </w:r>
      <w:r w:rsidRPr="00112414">
        <w:rPr>
          <w:b w:val="0"/>
          <w:bCs w:val="0"/>
          <w:sz w:val="22"/>
          <w:szCs w:val="22"/>
        </w:rPr>
        <w:t xml:space="preserve">ist </w:t>
      </w:r>
      <w:r w:rsidR="000B55AA">
        <w:rPr>
          <w:b w:val="0"/>
          <w:bCs w:val="0"/>
          <w:sz w:val="22"/>
          <w:szCs w:val="22"/>
        </w:rPr>
        <w:t xml:space="preserve">uns eine </w:t>
      </w:r>
      <w:r w:rsidR="0093755E">
        <w:rPr>
          <w:b w:val="0"/>
          <w:bCs w:val="0"/>
          <w:sz w:val="22"/>
          <w:szCs w:val="22"/>
        </w:rPr>
        <w:t xml:space="preserve">sehr </w:t>
      </w:r>
      <w:r w:rsidRPr="00112414">
        <w:rPr>
          <w:b w:val="0"/>
          <w:bCs w:val="0"/>
          <w:sz w:val="22"/>
          <w:szCs w:val="22"/>
        </w:rPr>
        <w:t xml:space="preserve">qualifizierte Besetzung </w:t>
      </w:r>
      <w:r w:rsidR="0093755E">
        <w:rPr>
          <w:b w:val="0"/>
          <w:bCs w:val="0"/>
          <w:sz w:val="22"/>
          <w:szCs w:val="22"/>
        </w:rPr>
        <w:t xml:space="preserve">für diese wichtige Funktion </w:t>
      </w:r>
      <w:r w:rsidRPr="00112414">
        <w:rPr>
          <w:b w:val="0"/>
          <w:bCs w:val="0"/>
          <w:sz w:val="22"/>
          <w:szCs w:val="22"/>
        </w:rPr>
        <w:t>gelungen.</w:t>
      </w:r>
      <w:r>
        <w:rPr>
          <w:b w:val="0"/>
          <w:bCs w:val="0"/>
          <w:sz w:val="22"/>
          <w:szCs w:val="22"/>
        </w:rPr>
        <w:t xml:space="preserve"> </w:t>
      </w:r>
      <w:r w:rsidR="008E1365">
        <w:rPr>
          <w:b w:val="0"/>
          <w:bCs w:val="0"/>
          <w:sz w:val="22"/>
          <w:szCs w:val="22"/>
        </w:rPr>
        <w:t>Wir haben mit ihm</w:t>
      </w:r>
      <w:r>
        <w:rPr>
          <w:b w:val="0"/>
          <w:bCs w:val="0"/>
          <w:sz w:val="22"/>
          <w:szCs w:val="22"/>
        </w:rPr>
        <w:t xml:space="preserve"> </w:t>
      </w:r>
      <w:r w:rsidRPr="00112414">
        <w:rPr>
          <w:b w:val="0"/>
          <w:bCs w:val="0"/>
          <w:sz w:val="22"/>
          <w:szCs w:val="22"/>
        </w:rPr>
        <w:t>einen erfahrenen Manager gewinnen können</w:t>
      </w:r>
      <w:r>
        <w:rPr>
          <w:b w:val="0"/>
          <w:bCs w:val="0"/>
          <w:sz w:val="22"/>
          <w:szCs w:val="22"/>
        </w:rPr>
        <w:t>“</w:t>
      </w:r>
      <w:r w:rsidRPr="00112414">
        <w:rPr>
          <w:b w:val="0"/>
          <w:bCs w:val="0"/>
          <w:sz w:val="22"/>
          <w:szCs w:val="22"/>
        </w:rPr>
        <w:t xml:space="preserve">, betont Rainer Schackmann, Vorsitzender der Geschäftsführung von Novoferm. </w:t>
      </w:r>
      <w:r w:rsidR="008E1365">
        <w:rPr>
          <w:b w:val="0"/>
          <w:bCs w:val="0"/>
          <w:sz w:val="22"/>
          <w:szCs w:val="22"/>
        </w:rPr>
        <w:t>„</w:t>
      </w:r>
      <w:r w:rsidR="008E1365" w:rsidRPr="008E1365">
        <w:rPr>
          <w:b w:val="0"/>
          <w:bCs w:val="0"/>
          <w:sz w:val="22"/>
          <w:szCs w:val="22"/>
        </w:rPr>
        <w:t>Sein breites Wissen und seine Innovationskraft werden eine wertvolle Bereicherung für unsere Unternehmensgruppe sein</w:t>
      </w:r>
      <w:r w:rsidR="008E1365">
        <w:rPr>
          <w:b w:val="0"/>
          <w:bCs w:val="0"/>
          <w:sz w:val="22"/>
          <w:szCs w:val="22"/>
        </w:rPr>
        <w:t xml:space="preserve"> und </w:t>
      </w:r>
      <w:r w:rsidR="008E1365" w:rsidRPr="00112414">
        <w:rPr>
          <w:b w:val="0"/>
          <w:bCs w:val="0"/>
          <w:sz w:val="22"/>
          <w:szCs w:val="22"/>
        </w:rPr>
        <w:t>uns helfen, die Effizienz unserer Produktionsgesellschaften weiter zu steigern</w:t>
      </w:r>
      <w:r w:rsidR="000B55AA">
        <w:rPr>
          <w:b w:val="0"/>
          <w:bCs w:val="0"/>
          <w:sz w:val="22"/>
          <w:szCs w:val="22"/>
        </w:rPr>
        <w:t>.“</w:t>
      </w:r>
    </w:p>
    <w:p w14:paraId="64D74978" w14:textId="77777777" w:rsidR="00112414" w:rsidRPr="00112414" w:rsidRDefault="00112414" w:rsidP="00112414">
      <w:pPr>
        <w:spacing w:line="360" w:lineRule="auto"/>
        <w:rPr>
          <w:b w:val="0"/>
          <w:bCs w:val="0"/>
          <w:sz w:val="22"/>
          <w:szCs w:val="22"/>
        </w:rPr>
      </w:pPr>
    </w:p>
    <w:p w14:paraId="322A64C6" w14:textId="0540FB9A" w:rsidR="00112414" w:rsidRPr="00112414" w:rsidRDefault="00A23DA2" w:rsidP="00112414">
      <w:pPr>
        <w:spacing w:line="360" w:lineRule="auto"/>
        <w:rPr>
          <w:b w:val="0"/>
          <w:bCs w:val="0"/>
          <w:sz w:val="22"/>
          <w:szCs w:val="22"/>
        </w:rPr>
      </w:pPr>
      <w:r w:rsidRPr="00A23DA2">
        <w:rPr>
          <w:b w:val="0"/>
          <w:bCs w:val="0"/>
          <w:sz w:val="22"/>
          <w:szCs w:val="22"/>
        </w:rPr>
        <w:t xml:space="preserve">Mit der Berufung von Thomas Berners zum Geschäftsführer setzt die Novoferm Gruppe erneut auf eine erfahrene Führungskraft, um ihre Position als einer der führenden Anbieter von Tür- und Torlösungen </w:t>
      </w:r>
      <w:r w:rsidR="00CE413A">
        <w:rPr>
          <w:b w:val="0"/>
          <w:bCs w:val="0"/>
          <w:sz w:val="22"/>
          <w:szCs w:val="22"/>
        </w:rPr>
        <w:t xml:space="preserve">sowie Verladesystemen </w:t>
      </w:r>
      <w:r w:rsidRPr="00A23DA2">
        <w:rPr>
          <w:b w:val="0"/>
          <w:bCs w:val="0"/>
          <w:sz w:val="22"/>
          <w:szCs w:val="22"/>
        </w:rPr>
        <w:t>in Europa zu festigen und weiter auszubauen.</w:t>
      </w:r>
    </w:p>
    <w:p w14:paraId="34B6FBEE" w14:textId="77777777" w:rsidR="00112414" w:rsidRDefault="00112414" w:rsidP="00112414">
      <w:pPr>
        <w:spacing w:line="360" w:lineRule="auto"/>
        <w:rPr>
          <w:b w:val="0"/>
          <w:bCs w:val="0"/>
          <w:sz w:val="22"/>
          <w:szCs w:val="22"/>
        </w:rPr>
      </w:pPr>
    </w:p>
    <w:p w14:paraId="08D5F163" w14:textId="3E03DE80" w:rsidR="00551FBA" w:rsidRPr="00112414" w:rsidRDefault="00551FBA" w:rsidP="00112414">
      <w:pPr>
        <w:spacing w:line="360" w:lineRule="auto"/>
        <w:rPr>
          <w:b w:val="0"/>
          <w:bCs w:val="0"/>
          <w:sz w:val="22"/>
          <w:szCs w:val="22"/>
        </w:rPr>
      </w:pPr>
      <w:r w:rsidRPr="00112414">
        <w:rPr>
          <w:b w:val="0"/>
          <w:bCs w:val="0"/>
          <w:sz w:val="22"/>
          <w:szCs w:val="22"/>
        </w:rPr>
        <w:t xml:space="preserve">Zeichen (inklusive Leerzeichen): </w:t>
      </w:r>
      <w:r w:rsidR="001F522A">
        <w:rPr>
          <w:b w:val="0"/>
          <w:bCs w:val="0"/>
          <w:sz w:val="22"/>
          <w:szCs w:val="22"/>
        </w:rPr>
        <w:t>1.525</w:t>
      </w:r>
    </w:p>
    <w:p w14:paraId="52FACB29" w14:textId="77777777" w:rsidR="00A23DA2" w:rsidRDefault="00A23DA2" w:rsidP="00551FBA">
      <w:pPr>
        <w:spacing w:line="360" w:lineRule="auto"/>
        <w:rPr>
          <w:b w:val="0"/>
          <w:bCs w:val="0"/>
          <w:sz w:val="22"/>
          <w:szCs w:val="22"/>
        </w:rPr>
      </w:pPr>
    </w:p>
    <w:p w14:paraId="3BA3C700" w14:textId="77777777" w:rsidR="00551FBA" w:rsidRPr="00F01ED0" w:rsidRDefault="00551FBA" w:rsidP="00551FBA">
      <w:pPr>
        <w:spacing w:line="276" w:lineRule="auto"/>
        <w:rPr>
          <w:rFonts w:cs="Arial"/>
          <w:b w:val="0"/>
          <w:bCs w:val="0"/>
          <w:color w:val="000000" w:themeColor="text1"/>
          <w:sz w:val="22"/>
          <w:szCs w:val="22"/>
        </w:rPr>
      </w:pPr>
      <w:r w:rsidRPr="00F01ED0">
        <w:rPr>
          <w:rFonts w:cs="Arial"/>
          <w:color w:val="000000" w:themeColor="text1"/>
          <w:sz w:val="22"/>
          <w:szCs w:val="22"/>
        </w:rPr>
        <w:t>Über Novoferm</w:t>
      </w:r>
    </w:p>
    <w:p w14:paraId="15161F99" w14:textId="77777777" w:rsidR="00551FBA" w:rsidRPr="001B4C62" w:rsidRDefault="00551FBA" w:rsidP="00551FBA">
      <w:pPr>
        <w:spacing w:line="276" w:lineRule="auto"/>
        <w:rPr>
          <w:rFonts w:cs="Arial"/>
          <w:b w:val="0"/>
          <w:bCs w:val="0"/>
          <w:color w:val="101010"/>
          <w:sz w:val="20"/>
          <w:shd w:val="clear" w:color="auto" w:fill="FFFFFF"/>
        </w:rPr>
      </w:pPr>
      <w:r w:rsidRPr="001B4C62">
        <w:rPr>
          <w:rFonts w:cs="Arial"/>
          <w:b w:val="0"/>
          <w:bCs w:val="0"/>
          <w:sz w:val="20"/>
        </w:rPr>
        <w:t xml:space="preserve">Novoferm ist einer der größten europäischen Systemanbieter von Tür- und Torlösungen sowie Verladesystemen für den privaten, gewerblichen und industriellen Einsatz. Das Unternehmen wurde 1955 als </w:t>
      </w:r>
      <w:proofErr w:type="spellStart"/>
      <w:r w:rsidRPr="001B4C62">
        <w:rPr>
          <w:rFonts w:cs="Arial"/>
          <w:b w:val="0"/>
          <w:bCs w:val="0"/>
          <w:sz w:val="20"/>
        </w:rPr>
        <w:t>Isselwerk</w:t>
      </w:r>
      <w:proofErr w:type="spellEnd"/>
      <w:r w:rsidRPr="001B4C62">
        <w:rPr>
          <w:rFonts w:cs="Arial"/>
          <w:b w:val="0"/>
          <w:bCs w:val="0"/>
          <w:sz w:val="20"/>
        </w:rPr>
        <w:t xml:space="preserve"> Werth GmbH am Niederrhein gegründet und gehört seit 2003 zur japanischen</w:t>
      </w:r>
      <w:r w:rsidRPr="001B4C62">
        <w:rPr>
          <w:rStyle w:val="apple-converted-space"/>
          <w:rFonts w:cs="Arial"/>
          <w:b w:val="0"/>
          <w:bCs w:val="0"/>
          <w:sz w:val="20"/>
        </w:rPr>
        <w:t> </w:t>
      </w:r>
      <w:proofErr w:type="spellStart"/>
      <w:r w:rsidRPr="001B4C62">
        <w:rPr>
          <w:rFonts w:cs="Arial"/>
          <w:b w:val="0"/>
          <w:bCs w:val="0"/>
          <w:color w:val="101010"/>
          <w:sz w:val="20"/>
          <w:shd w:val="clear" w:color="auto" w:fill="FFFFFF"/>
        </w:rPr>
        <w:t>Sanwa</w:t>
      </w:r>
      <w:proofErr w:type="spellEnd"/>
      <w:r w:rsidRPr="001B4C62">
        <w:rPr>
          <w:rFonts w:cs="Arial"/>
          <w:b w:val="0"/>
          <w:bCs w:val="0"/>
          <w:color w:val="101010"/>
          <w:sz w:val="20"/>
          <w:shd w:val="clear" w:color="auto" w:fill="FFFFFF"/>
        </w:rPr>
        <w:t xml:space="preserve"> Group (im Besitz der </w:t>
      </w:r>
      <w:proofErr w:type="spellStart"/>
      <w:r w:rsidRPr="001B4C62">
        <w:rPr>
          <w:rFonts w:cs="Arial"/>
          <w:b w:val="0"/>
          <w:bCs w:val="0"/>
          <w:color w:val="101010"/>
          <w:sz w:val="20"/>
          <w:shd w:val="clear" w:color="auto" w:fill="FFFFFF"/>
        </w:rPr>
        <w:t>Sanwa</w:t>
      </w:r>
      <w:proofErr w:type="spellEnd"/>
      <w:r w:rsidRPr="001B4C62">
        <w:rPr>
          <w:rFonts w:cs="Arial"/>
          <w:b w:val="0"/>
          <w:bCs w:val="0"/>
          <w:color w:val="101010"/>
          <w:sz w:val="20"/>
          <w:shd w:val="clear" w:color="auto" w:fill="FFFFFF"/>
        </w:rPr>
        <w:t xml:space="preserve"> Holdings Corporation)</w:t>
      </w:r>
      <w:r w:rsidRPr="001B4C62">
        <w:rPr>
          <w:rFonts w:cs="Arial"/>
          <w:b w:val="0"/>
          <w:bCs w:val="0"/>
          <w:sz w:val="20"/>
        </w:rPr>
        <w:t>. Die Novoferm Gruppe produziert an verschiedenen Standorten in Europa und vertreibt Produkte über zahlreiche Landesgesellschaften und Vertriebspartner in viele Länder der Welt. Novoferm beschäftigt über 3.500 Mitarbeiter und</w:t>
      </w:r>
      <w:r w:rsidRPr="001B4C62">
        <w:rPr>
          <w:rStyle w:val="apple-converted-space"/>
          <w:rFonts w:cs="Arial"/>
          <w:b w:val="0"/>
          <w:bCs w:val="0"/>
          <w:sz w:val="20"/>
        </w:rPr>
        <w:t> </w:t>
      </w:r>
      <w:r w:rsidRPr="001B4C62">
        <w:rPr>
          <w:rFonts w:cs="Arial"/>
          <w:b w:val="0"/>
          <w:bCs w:val="0"/>
          <w:color w:val="101010"/>
          <w:sz w:val="20"/>
          <w:shd w:val="clear" w:color="auto" w:fill="FFFFFF"/>
        </w:rPr>
        <w:t>ist nach DIN EN ISO 9001 zertifiziert.</w:t>
      </w:r>
    </w:p>
    <w:p w14:paraId="0CC6E6D5" w14:textId="77777777" w:rsidR="00551FBA" w:rsidRDefault="00551FBA" w:rsidP="00551FBA">
      <w:pPr>
        <w:spacing w:line="360" w:lineRule="auto"/>
        <w:rPr>
          <w:b w:val="0"/>
          <w:bCs w:val="0"/>
          <w:sz w:val="22"/>
          <w:szCs w:val="22"/>
        </w:rPr>
      </w:pPr>
    </w:p>
    <w:p w14:paraId="45924056" w14:textId="77777777" w:rsidR="00551FBA" w:rsidRDefault="00551FBA" w:rsidP="00551FBA">
      <w:pPr>
        <w:spacing w:line="360" w:lineRule="auto"/>
        <w:rPr>
          <w:b w:val="0"/>
          <w:bCs w:val="0"/>
          <w:sz w:val="22"/>
          <w:szCs w:val="22"/>
        </w:rPr>
      </w:pPr>
    </w:p>
    <w:p w14:paraId="16BAFD9C" w14:textId="77777777" w:rsidR="00551FBA" w:rsidRPr="000644CC" w:rsidRDefault="00551FBA" w:rsidP="00551FBA">
      <w:pPr>
        <w:spacing w:line="360" w:lineRule="auto"/>
        <w:rPr>
          <w:sz w:val="22"/>
          <w:szCs w:val="22"/>
        </w:rPr>
      </w:pPr>
      <w:r w:rsidRPr="000644CC">
        <w:rPr>
          <w:sz w:val="22"/>
          <w:szCs w:val="22"/>
        </w:rPr>
        <w:t>Bildmaterial:</w:t>
      </w:r>
    </w:p>
    <w:p w14:paraId="1E9FFF66" w14:textId="052810CC" w:rsidR="00551FBA" w:rsidRPr="000644CC" w:rsidRDefault="00551FBA" w:rsidP="00551FBA">
      <w:pPr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  <w14:ligatures w14:val="standardContextual"/>
        </w:rPr>
        <w:drawing>
          <wp:inline distT="0" distB="0" distL="0" distR="0" wp14:anchorId="6D191775" wp14:editId="375DE33D">
            <wp:extent cx="1971294" cy="2061410"/>
            <wp:effectExtent l="0" t="0" r="0" b="0"/>
            <wp:docPr id="1560246490" name="Grafik 1" descr="Ein Bild, das Kleidung, Person, Lächeln, Menschliches Ges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46490" name="Grafik 1" descr="Ein Bild, das Kleidung, Person, Lächeln, Menschliches Gesicht enthält.&#10;&#10;Automatisch generierte Beschreibun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002" cy="207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1C66F" w14:textId="54B99E64" w:rsidR="00551FBA" w:rsidRDefault="004D3EBC" w:rsidP="00551FBA">
      <w:pPr>
        <w:spacing w:line="360" w:lineRule="auto"/>
        <w:rPr>
          <w:b w:val="0"/>
          <w:bCs w:val="0"/>
          <w:sz w:val="22"/>
          <w:szCs w:val="22"/>
        </w:rPr>
      </w:pPr>
      <w:r w:rsidRPr="00112414">
        <w:rPr>
          <w:b w:val="0"/>
          <w:bCs w:val="0"/>
          <w:sz w:val="22"/>
          <w:szCs w:val="22"/>
        </w:rPr>
        <w:t>Thomas Berners</w:t>
      </w:r>
      <w:r>
        <w:rPr>
          <w:b w:val="0"/>
          <w:bCs w:val="0"/>
          <w:sz w:val="22"/>
          <w:szCs w:val="22"/>
        </w:rPr>
        <w:t xml:space="preserve"> ist </w:t>
      </w:r>
      <w:r w:rsidR="003006AF">
        <w:rPr>
          <w:b w:val="0"/>
          <w:bCs w:val="0"/>
          <w:sz w:val="22"/>
          <w:szCs w:val="22"/>
        </w:rPr>
        <w:t xml:space="preserve">seit 1. Juni 2024 </w:t>
      </w:r>
      <w:r w:rsidRPr="004D3EBC">
        <w:rPr>
          <w:b w:val="0"/>
          <w:bCs w:val="0"/>
          <w:sz w:val="22"/>
          <w:szCs w:val="22"/>
        </w:rPr>
        <w:t xml:space="preserve">Geschäftsführer für die deutschen Produktionsgesellschaften von Novoferm </w:t>
      </w:r>
      <w:r w:rsidR="00551FBA">
        <w:rPr>
          <w:b w:val="0"/>
          <w:bCs w:val="0"/>
          <w:sz w:val="22"/>
          <w:szCs w:val="22"/>
        </w:rPr>
        <w:t>(Foto: Novoferm)</w:t>
      </w:r>
    </w:p>
    <w:p w14:paraId="0511F42D" w14:textId="77777777" w:rsidR="00900633" w:rsidRDefault="00900633" w:rsidP="00551FBA">
      <w:pPr>
        <w:spacing w:line="360" w:lineRule="auto"/>
        <w:rPr>
          <w:b w:val="0"/>
          <w:bCs w:val="0"/>
          <w:sz w:val="22"/>
          <w:szCs w:val="22"/>
        </w:rPr>
      </w:pPr>
    </w:p>
    <w:p w14:paraId="62E00979" w14:textId="77777777" w:rsidR="00900633" w:rsidRPr="001B4C62" w:rsidRDefault="00900633" w:rsidP="00900633">
      <w:pPr>
        <w:spacing w:line="360" w:lineRule="auto"/>
        <w:rPr>
          <w:b w:val="0"/>
          <w:bCs w:val="0"/>
          <w:sz w:val="22"/>
          <w:szCs w:val="22"/>
        </w:rPr>
      </w:pPr>
    </w:p>
    <w:p w14:paraId="47D864C3" w14:textId="77777777" w:rsidR="00900633" w:rsidRPr="001B4C62" w:rsidRDefault="00900633" w:rsidP="00900633">
      <w:pPr>
        <w:spacing w:line="360" w:lineRule="auto"/>
        <w:rPr>
          <w:rStyle w:val="Hyperlink"/>
          <w:rFonts w:cs="Arial"/>
          <w:b w:val="0"/>
          <w:bCs w:val="0"/>
          <w:color w:val="0070C0"/>
          <w:sz w:val="20"/>
          <w:shd w:val="clear" w:color="auto" w:fill="FFFFFF"/>
        </w:rPr>
      </w:pPr>
      <w:r w:rsidRPr="001B4C62">
        <w:rPr>
          <w:rFonts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Der Text sowie hochauflösendes Bildmaterial und weitere Informationen stehen Ihnen unter</w:t>
      </w:r>
      <w:r w:rsidRPr="001B4C62">
        <w:rPr>
          <w:rStyle w:val="apple-converted-space"/>
          <w:rFonts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 </w:t>
      </w:r>
      <w:hyperlink r:id="rId6" w:history="1">
        <w:r w:rsidRPr="001B4C62">
          <w:rPr>
            <w:rStyle w:val="Hyperlink"/>
            <w:rFonts w:cs="Arial"/>
            <w:b w:val="0"/>
            <w:bCs w:val="0"/>
            <w:color w:val="0070C0"/>
            <w:sz w:val="22"/>
            <w:szCs w:val="22"/>
          </w:rPr>
          <w:t>www.novoferm.de/presse</w:t>
        </w:r>
      </w:hyperlink>
      <w:r w:rsidRPr="001B4C62">
        <w:rPr>
          <w:rStyle w:val="apple-converted-space"/>
          <w:rFonts w:cs="Arial"/>
          <w:b w:val="0"/>
          <w:bCs w:val="0"/>
          <w:color w:val="0070C0"/>
          <w:sz w:val="22"/>
          <w:szCs w:val="22"/>
        </w:rPr>
        <w:t> </w:t>
      </w:r>
      <w:r w:rsidRPr="001B4C62">
        <w:rPr>
          <w:rStyle w:val="apple-converted-space"/>
          <w:rFonts w:cs="Arial"/>
          <w:b w:val="0"/>
          <w:bCs w:val="0"/>
          <w:color w:val="000000" w:themeColor="text1"/>
          <w:sz w:val="22"/>
          <w:szCs w:val="22"/>
        </w:rPr>
        <w:t xml:space="preserve">und </w:t>
      </w:r>
      <w:r w:rsidRPr="001B4C62">
        <w:rPr>
          <w:rStyle w:val="Hyperlink"/>
          <w:rFonts w:cs="Arial"/>
          <w:b w:val="0"/>
          <w:bCs w:val="0"/>
          <w:color w:val="0070C0"/>
          <w:sz w:val="22"/>
          <w:szCs w:val="22"/>
        </w:rPr>
        <w:t>https://presseportal.brandrevier.com/kunden/novoferm/</w:t>
      </w:r>
      <w:r w:rsidRPr="001B4C62">
        <w:rPr>
          <w:rStyle w:val="Hyperlink"/>
          <w:b w:val="0"/>
          <w:bCs w:val="0"/>
          <w:color w:val="0070C0"/>
        </w:rPr>
        <w:t xml:space="preserve"> </w:t>
      </w:r>
    </w:p>
    <w:p w14:paraId="539E65B4" w14:textId="77777777" w:rsidR="00900633" w:rsidRPr="001B4C62" w:rsidRDefault="00900633" w:rsidP="00900633">
      <w:pPr>
        <w:spacing w:line="360" w:lineRule="auto"/>
        <w:rPr>
          <w:rFonts w:cs="Arial"/>
          <w:b w:val="0"/>
          <w:bCs w:val="0"/>
          <w:sz w:val="22"/>
          <w:szCs w:val="22"/>
        </w:rPr>
      </w:pPr>
      <w:r w:rsidRPr="001B4C62">
        <w:rPr>
          <w:rFonts w:cs="Arial"/>
          <w:b w:val="0"/>
          <w:bCs w:val="0"/>
          <w:sz w:val="22"/>
          <w:szCs w:val="22"/>
        </w:rPr>
        <w:t>zur Verfügung.</w:t>
      </w:r>
    </w:p>
    <w:p w14:paraId="574040E9" w14:textId="77777777" w:rsidR="00900633" w:rsidRDefault="00900633" w:rsidP="00900633">
      <w:pPr>
        <w:spacing w:line="276" w:lineRule="auto"/>
        <w:rPr>
          <w:rFonts w:ascii="Calibri" w:hAnsi="Calibri" w:cs="Calibri"/>
          <w:b w:val="0"/>
          <w:bCs w:val="0"/>
        </w:rPr>
      </w:pPr>
    </w:p>
    <w:p w14:paraId="57071A5D" w14:textId="77777777" w:rsidR="00900633" w:rsidRPr="001B4C62" w:rsidRDefault="00900633" w:rsidP="00900633">
      <w:pPr>
        <w:spacing w:line="276" w:lineRule="auto"/>
        <w:rPr>
          <w:rFonts w:ascii="Calibri" w:hAnsi="Calibri" w:cs="Calibri"/>
          <w:b w:val="0"/>
          <w:bCs w:val="0"/>
        </w:rPr>
      </w:pPr>
    </w:p>
    <w:p w14:paraId="468B34F5" w14:textId="77777777" w:rsidR="00900633" w:rsidRPr="00A23DA2" w:rsidRDefault="00900633" w:rsidP="00900633">
      <w:pPr>
        <w:spacing w:line="360" w:lineRule="auto"/>
        <w:rPr>
          <w:rFonts w:cs="Arial"/>
          <w:color w:val="000000" w:themeColor="text1"/>
        </w:rPr>
      </w:pPr>
      <w:r w:rsidRPr="00551FBA">
        <w:rPr>
          <w:rFonts w:cs="Arial"/>
        </w:rPr>
        <w:t>Herausgeber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1B4C62">
        <w:rPr>
          <w:rFonts w:cs="Arial"/>
        </w:rPr>
        <w:t>Redaktionskontakt</w:t>
      </w:r>
    </w:p>
    <w:p w14:paraId="657B664E" w14:textId="77777777" w:rsidR="00900633" w:rsidRPr="001B4C62" w:rsidRDefault="00900633" w:rsidP="00900633">
      <w:pPr>
        <w:spacing w:line="276" w:lineRule="auto"/>
        <w:ind w:right="793"/>
        <w:jc w:val="both"/>
        <w:rPr>
          <w:rFonts w:cs="Arial"/>
          <w:b w:val="0"/>
          <w:bCs w:val="0"/>
          <w:sz w:val="22"/>
          <w:szCs w:val="22"/>
        </w:rPr>
      </w:pPr>
      <w:r w:rsidRPr="00551FBA">
        <w:rPr>
          <w:rFonts w:cs="Arial"/>
          <w:b w:val="0"/>
          <w:bCs w:val="0"/>
          <w:sz w:val="22"/>
          <w:szCs w:val="22"/>
        </w:rPr>
        <w:t>Novoferm Vertriebs GmbH</w:t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 w:rsidRPr="001B4C62">
        <w:rPr>
          <w:rFonts w:cs="Arial"/>
          <w:b w:val="0"/>
          <w:bCs w:val="0"/>
          <w:sz w:val="22"/>
          <w:szCs w:val="22"/>
        </w:rPr>
        <w:t>Brandrevier GmbH</w:t>
      </w:r>
    </w:p>
    <w:p w14:paraId="4A10AD3B" w14:textId="77777777" w:rsidR="00900633" w:rsidRPr="001B4C62" w:rsidRDefault="00900633" w:rsidP="00900633">
      <w:pPr>
        <w:spacing w:line="276" w:lineRule="auto"/>
        <w:ind w:right="793"/>
        <w:jc w:val="both"/>
        <w:rPr>
          <w:rFonts w:cs="Arial"/>
          <w:b w:val="0"/>
          <w:bCs w:val="0"/>
          <w:sz w:val="22"/>
          <w:szCs w:val="22"/>
        </w:rPr>
      </w:pPr>
      <w:r w:rsidRPr="00551FBA">
        <w:rPr>
          <w:rFonts w:cs="Arial"/>
          <w:b w:val="0"/>
          <w:bCs w:val="0"/>
          <w:sz w:val="22"/>
          <w:szCs w:val="22"/>
        </w:rPr>
        <w:t>Pressekontakt: Heike Verbeek</w:t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 w:rsidRPr="001B4C62">
        <w:rPr>
          <w:rFonts w:cs="Arial"/>
          <w:b w:val="0"/>
          <w:bCs w:val="0"/>
          <w:sz w:val="22"/>
          <w:szCs w:val="22"/>
        </w:rPr>
        <w:t>Isabelle Sprang</w:t>
      </w:r>
    </w:p>
    <w:p w14:paraId="7CD283AD" w14:textId="77777777" w:rsidR="00900633" w:rsidRPr="00551FBA" w:rsidRDefault="00900633" w:rsidP="00900633">
      <w:pPr>
        <w:spacing w:line="276" w:lineRule="auto"/>
        <w:ind w:right="793"/>
        <w:jc w:val="both"/>
        <w:rPr>
          <w:rFonts w:cs="Arial"/>
          <w:b w:val="0"/>
          <w:bCs w:val="0"/>
          <w:sz w:val="22"/>
          <w:szCs w:val="22"/>
        </w:rPr>
      </w:pPr>
      <w:proofErr w:type="spellStart"/>
      <w:r w:rsidRPr="00551FBA">
        <w:rPr>
          <w:rFonts w:cs="Arial"/>
          <w:b w:val="0"/>
          <w:bCs w:val="0"/>
          <w:sz w:val="22"/>
          <w:szCs w:val="22"/>
        </w:rPr>
        <w:t>Schüttensteiner</w:t>
      </w:r>
      <w:proofErr w:type="spellEnd"/>
      <w:r w:rsidRPr="00551FBA">
        <w:rPr>
          <w:rFonts w:cs="Arial"/>
          <w:b w:val="0"/>
          <w:bCs w:val="0"/>
          <w:sz w:val="22"/>
          <w:szCs w:val="22"/>
        </w:rPr>
        <w:t xml:space="preserve"> Straße 26</w:t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 w:rsidRPr="001B4C62">
        <w:rPr>
          <w:rFonts w:cs="Arial"/>
          <w:b w:val="0"/>
          <w:bCs w:val="0"/>
          <w:sz w:val="22"/>
          <w:szCs w:val="22"/>
        </w:rPr>
        <w:t>Kettwiger Straße 2-10</w:t>
      </w:r>
    </w:p>
    <w:p w14:paraId="33127C7C" w14:textId="77777777" w:rsidR="00900633" w:rsidRPr="00551FBA" w:rsidRDefault="00900633" w:rsidP="00900633">
      <w:pPr>
        <w:spacing w:line="276" w:lineRule="auto"/>
        <w:ind w:right="793"/>
        <w:jc w:val="both"/>
        <w:rPr>
          <w:rFonts w:cs="Arial"/>
          <w:b w:val="0"/>
          <w:bCs w:val="0"/>
          <w:sz w:val="22"/>
          <w:szCs w:val="22"/>
        </w:rPr>
      </w:pPr>
      <w:r w:rsidRPr="00551FBA">
        <w:rPr>
          <w:rFonts w:cs="Arial"/>
          <w:b w:val="0"/>
          <w:bCs w:val="0"/>
          <w:sz w:val="22"/>
          <w:szCs w:val="22"/>
        </w:rPr>
        <w:t>46419 Isselburg (Werth)</w:t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 w:rsidRPr="001B4C62">
        <w:rPr>
          <w:rFonts w:cs="Arial"/>
          <w:b w:val="0"/>
          <w:bCs w:val="0"/>
          <w:sz w:val="22"/>
          <w:szCs w:val="22"/>
        </w:rPr>
        <w:t>45127 Essen</w:t>
      </w:r>
    </w:p>
    <w:p w14:paraId="673E6574" w14:textId="77777777" w:rsidR="00900633" w:rsidRPr="001B4C62" w:rsidRDefault="00900633" w:rsidP="00900633">
      <w:pPr>
        <w:spacing w:line="276" w:lineRule="auto"/>
        <w:ind w:right="793"/>
        <w:jc w:val="both"/>
        <w:rPr>
          <w:rFonts w:cs="Arial"/>
          <w:b w:val="0"/>
          <w:bCs w:val="0"/>
          <w:sz w:val="22"/>
          <w:szCs w:val="22"/>
        </w:rPr>
      </w:pPr>
      <w:r w:rsidRPr="00551FBA">
        <w:rPr>
          <w:rFonts w:cs="Arial"/>
          <w:b w:val="0"/>
          <w:bCs w:val="0"/>
          <w:sz w:val="22"/>
          <w:szCs w:val="22"/>
        </w:rPr>
        <w:t>Tel.: +49 28 50 9 10-4 35</w:t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 w:rsidRPr="001B4C62">
        <w:rPr>
          <w:rFonts w:cs="Arial"/>
          <w:b w:val="0"/>
          <w:bCs w:val="0"/>
          <w:sz w:val="22"/>
          <w:szCs w:val="22"/>
        </w:rPr>
        <w:t>Tel.: +49 201 87 42 93-18</w:t>
      </w:r>
    </w:p>
    <w:p w14:paraId="5FC70D1F" w14:textId="77777777" w:rsidR="00900633" w:rsidRPr="00551FBA" w:rsidRDefault="00900633" w:rsidP="00900633">
      <w:pPr>
        <w:spacing w:line="276" w:lineRule="auto"/>
        <w:ind w:right="793"/>
        <w:jc w:val="both"/>
        <w:rPr>
          <w:rFonts w:cs="Arial"/>
          <w:b w:val="0"/>
          <w:bCs w:val="0"/>
          <w:sz w:val="22"/>
          <w:szCs w:val="22"/>
        </w:rPr>
      </w:pPr>
      <w:r w:rsidRPr="00551FBA">
        <w:rPr>
          <w:rFonts w:cs="Arial"/>
          <w:b w:val="0"/>
          <w:bCs w:val="0"/>
          <w:sz w:val="22"/>
          <w:szCs w:val="22"/>
        </w:rPr>
        <w:t xml:space="preserve">E-Mail: </w:t>
      </w:r>
      <w:hyperlink r:id="rId7" w:history="1">
        <w:r w:rsidRPr="00551FBA">
          <w:rPr>
            <w:rFonts w:cs="Arial"/>
            <w:b w:val="0"/>
            <w:bCs w:val="0"/>
            <w:sz w:val="22"/>
            <w:szCs w:val="22"/>
          </w:rPr>
          <w:t>heike.verbeek@novoferm.de</w:t>
        </w:r>
      </w:hyperlink>
      <w:r>
        <w:rPr>
          <w:rFonts w:cs="Arial"/>
          <w:b w:val="0"/>
          <w:bCs w:val="0"/>
          <w:sz w:val="22"/>
          <w:szCs w:val="22"/>
        </w:rPr>
        <w:tab/>
      </w:r>
      <w:r>
        <w:rPr>
          <w:rFonts w:cs="Arial"/>
          <w:b w:val="0"/>
          <w:bCs w:val="0"/>
          <w:sz w:val="22"/>
          <w:szCs w:val="22"/>
        </w:rPr>
        <w:tab/>
      </w:r>
      <w:r w:rsidRPr="001B4C62">
        <w:rPr>
          <w:rFonts w:cs="Arial"/>
          <w:b w:val="0"/>
          <w:bCs w:val="0"/>
          <w:sz w:val="22"/>
          <w:szCs w:val="22"/>
        </w:rPr>
        <w:t xml:space="preserve">E-Mail: </w:t>
      </w:r>
      <w:hyperlink r:id="rId8" w:history="1">
        <w:r w:rsidRPr="001B4C62">
          <w:rPr>
            <w:rFonts w:cs="Arial"/>
            <w:b w:val="0"/>
            <w:bCs w:val="0"/>
            <w:sz w:val="22"/>
            <w:szCs w:val="22"/>
          </w:rPr>
          <w:t>sprang@brandrevier.com</w:t>
        </w:r>
      </w:hyperlink>
    </w:p>
    <w:p w14:paraId="7826F019" w14:textId="5F324BE4" w:rsidR="00551FBA" w:rsidRPr="000D55E6" w:rsidRDefault="005B7FD1" w:rsidP="000D55E6">
      <w:pPr>
        <w:spacing w:line="276" w:lineRule="auto"/>
        <w:ind w:right="793"/>
        <w:jc w:val="both"/>
        <w:rPr>
          <w:rFonts w:cs="Arial"/>
          <w:b w:val="0"/>
          <w:bCs w:val="0"/>
          <w:color w:val="000000" w:themeColor="text1"/>
          <w:sz w:val="22"/>
          <w:szCs w:val="22"/>
        </w:rPr>
      </w:pPr>
      <w:hyperlink r:id="rId9" w:history="1">
        <w:r w:rsidR="00900633" w:rsidRPr="00551FBA">
          <w:rPr>
            <w:rStyle w:val="Hyperlink"/>
            <w:rFonts w:cs="Arial"/>
            <w:b w:val="0"/>
            <w:bCs w:val="0"/>
            <w:color w:val="000000" w:themeColor="text1"/>
            <w:sz w:val="22"/>
            <w:szCs w:val="22"/>
            <w:u w:val="none"/>
          </w:rPr>
          <w:t>www.novoferm.de</w:t>
        </w:r>
      </w:hyperlink>
    </w:p>
    <w:sectPr w:rsidR="00551FBA" w:rsidRPr="000D55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B0"/>
    <w:rsid w:val="000B55AA"/>
    <w:rsid w:val="000D55E6"/>
    <w:rsid w:val="001117FB"/>
    <w:rsid w:val="00112414"/>
    <w:rsid w:val="001F2078"/>
    <w:rsid w:val="001F522A"/>
    <w:rsid w:val="00265F59"/>
    <w:rsid w:val="003006AF"/>
    <w:rsid w:val="00380B17"/>
    <w:rsid w:val="0049275A"/>
    <w:rsid w:val="004D3EBC"/>
    <w:rsid w:val="00551FBA"/>
    <w:rsid w:val="00573434"/>
    <w:rsid w:val="005B7FD1"/>
    <w:rsid w:val="00621E1E"/>
    <w:rsid w:val="00652B8E"/>
    <w:rsid w:val="006B57E0"/>
    <w:rsid w:val="007278B0"/>
    <w:rsid w:val="007431A2"/>
    <w:rsid w:val="00794064"/>
    <w:rsid w:val="007D48AD"/>
    <w:rsid w:val="008C007B"/>
    <w:rsid w:val="008E1365"/>
    <w:rsid w:val="008F60B5"/>
    <w:rsid w:val="00900633"/>
    <w:rsid w:val="0093755E"/>
    <w:rsid w:val="009B54D8"/>
    <w:rsid w:val="00A23DA2"/>
    <w:rsid w:val="00C0628D"/>
    <w:rsid w:val="00CA327B"/>
    <w:rsid w:val="00CC6D3B"/>
    <w:rsid w:val="00CE413A"/>
    <w:rsid w:val="00E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BDA6"/>
  <w15:chartTrackingRefBased/>
  <w15:docId w15:val="{2D60C611-BD1D-4249-825A-EF2607DB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1FBA"/>
    <w:pPr>
      <w:autoSpaceDE w:val="0"/>
      <w:autoSpaceDN w:val="0"/>
      <w:adjustRightInd w:val="0"/>
    </w:pPr>
    <w:rPr>
      <w:rFonts w:ascii="Arial" w:hAnsi="Arial" w:cs="Tahoma"/>
      <w:b/>
      <w:bCs/>
      <w:color w:val="000000"/>
      <w:kern w:val="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7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7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78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78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78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78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78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78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78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qFormat/>
    <w:rsid w:val="001117FB"/>
    <w:pPr>
      <w:spacing w:line="360" w:lineRule="auto"/>
    </w:pPr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278B0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78B0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78B0"/>
    <w:rPr>
      <w:rFonts w:eastAsiaTheme="majorEastAsia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78B0"/>
    <w:rPr>
      <w:rFonts w:eastAsiaTheme="majorEastAsia" w:cstheme="majorBidi"/>
      <w:b/>
      <w:bCs/>
      <w:i/>
      <w:iCs/>
      <w:color w:val="0F4761" w:themeColor="accent1" w:themeShade="BF"/>
      <w:kern w:val="0"/>
      <w:szCs w:val="2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78B0"/>
    <w:rPr>
      <w:rFonts w:eastAsiaTheme="majorEastAsia" w:cstheme="majorBidi"/>
      <w:b/>
      <w:bCs/>
      <w:color w:val="0F4761" w:themeColor="accent1" w:themeShade="BF"/>
      <w:kern w:val="0"/>
      <w:szCs w:val="2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78B0"/>
    <w:rPr>
      <w:rFonts w:eastAsiaTheme="majorEastAsia" w:cstheme="majorBidi"/>
      <w:b/>
      <w:bCs/>
      <w:i/>
      <w:iCs/>
      <w:color w:val="595959" w:themeColor="text1" w:themeTint="A6"/>
      <w:kern w:val="0"/>
      <w:szCs w:val="2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78B0"/>
    <w:rPr>
      <w:rFonts w:eastAsiaTheme="majorEastAsia" w:cstheme="majorBidi"/>
      <w:b/>
      <w:bCs/>
      <w:color w:val="595959" w:themeColor="text1" w:themeTint="A6"/>
      <w:kern w:val="0"/>
      <w:szCs w:val="2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78B0"/>
    <w:rPr>
      <w:rFonts w:eastAsiaTheme="majorEastAsia" w:cstheme="majorBidi"/>
      <w:b/>
      <w:bCs/>
      <w:i/>
      <w:iCs/>
      <w:color w:val="272727" w:themeColor="text1" w:themeTint="D8"/>
      <w:kern w:val="0"/>
      <w:szCs w:val="20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78B0"/>
    <w:rPr>
      <w:rFonts w:eastAsiaTheme="majorEastAsia" w:cstheme="majorBidi"/>
      <w:b/>
      <w:bCs/>
      <w:color w:val="272727" w:themeColor="text1" w:themeTint="D8"/>
      <w:kern w:val="0"/>
      <w:szCs w:val="20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7278B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78B0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78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78B0"/>
    <w:rPr>
      <w:rFonts w:eastAsiaTheme="majorEastAsia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7278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78B0"/>
    <w:rPr>
      <w:rFonts w:ascii="Arial" w:hAnsi="Arial" w:cs="Tahoma"/>
      <w:b/>
      <w:bCs/>
      <w:i/>
      <w:iCs/>
      <w:color w:val="404040" w:themeColor="text1" w:themeTint="BF"/>
      <w:kern w:val="0"/>
      <w:szCs w:val="20"/>
      <w14:ligatures w14:val="none"/>
    </w:rPr>
  </w:style>
  <w:style w:type="paragraph" w:styleId="Listenabsatz">
    <w:name w:val="List Paragraph"/>
    <w:basedOn w:val="Standard"/>
    <w:uiPriority w:val="34"/>
    <w:qFormat/>
    <w:rsid w:val="007278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78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7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78B0"/>
    <w:rPr>
      <w:rFonts w:ascii="Arial" w:hAnsi="Arial" w:cs="Tahoma"/>
      <w:b/>
      <w:bCs/>
      <w:i/>
      <w:iCs/>
      <w:color w:val="0F4761" w:themeColor="accent1" w:themeShade="BF"/>
      <w:kern w:val="0"/>
      <w:szCs w:val="2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7278B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51FBA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b w:val="0"/>
      <w:bCs w:val="0"/>
      <w:color w:val="auto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51FBA"/>
    <w:rPr>
      <w:rFonts w:eastAsiaTheme="minorHAnsi"/>
      <w:kern w:val="0"/>
      <w14:ligatures w14:val="none"/>
    </w:rPr>
  </w:style>
  <w:style w:type="character" w:styleId="Seitenzahl">
    <w:name w:val="page number"/>
    <w:basedOn w:val="Absatz-Standardschriftart"/>
    <w:uiPriority w:val="99"/>
    <w:rsid w:val="00551FBA"/>
    <w:rPr>
      <w:rFonts w:cs="Times New Roman"/>
    </w:rPr>
  </w:style>
  <w:style w:type="character" w:customStyle="1" w:styleId="apple-converted-space">
    <w:name w:val="apple-converted-space"/>
    <w:basedOn w:val="Absatz-Standardschriftart"/>
    <w:rsid w:val="00551FBA"/>
  </w:style>
  <w:style w:type="character" w:styleId="Hyperlink">
    <w:name w:val="Hyperlink"/>
    <w:basedOn w:val="Absatz-Standardschriftart"/>
    <w:uiPriority w:val="99"/>
    <w:unhideWhenUsed/>
    <w:rsid w:val="00551FBA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32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327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327B"/>
    <w:rPr>
      <w:rFonts w:ascii="Arial" w:hAnsi="Arial" w:cs="Tahoma"/>
      <w:b/>
      <w:bCs/>
      <w:color w:val="000000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327B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327B"/>
    <w:rPr>
      <w:rFonts w:ascii="Arial" w:hAnsi="Arial" w:cs="Tahoma"/>
      <w:b/>
      <w:bCs/>
      <w:color w:val="000000"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621E1E"/>
    <w:rPr>
      <w:rFonts w:ascii="Arial" w:hAnsi="Arial" w:cs="Tahoma"/>
      <w:b/>
      <w:bCs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ang@brandrevi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ike.verbeek@novoferm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oferm.de/press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novofer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Novoferm</dc:creator>
  <cp:keywords/>
  <dc:description/>
  <cp:lastModifiedBy>Verbeek, Heike</cp:lastModifiedBy>
  <cp:revision>6</cp:revision>
  <cp:lastPrinted>2024-09-05T07:13:00Z</cp:lastPrinted>
  <dcterms:created xsi:type="dcterms:W3CDTF">2024-09-05T07:34:00Z</dcterms:created>
  <dcterms:modified xsi:type="dcterms:W3CDTF">2024-09-17T12:34:00Z</dcterms:modified>
  <cp:category/>
</cp:coreProperties>
</file>